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sz w:val="34"/>
          <w:szCs w:val="34"/>
          <w:vertAlign w:val="baseline"/>
        </w:rPr>
      </w:pPr>
      <w:r w:rsidDel="00000000" w:rsidR="00000000" w:rsidRPr="00000000">
        <w:rPr>
          <w:rFonts w:ascii="Arial" w:cs="Arial" w:eastAsia="Arial" w:hAnsi="Arial"/>
          <w:sz w:val="34"/>
          <w:szCs w:val="34"/>
          <w:vertAlign w:val="baseline"/>
          <w:rtl w:val="0"/>
        </w:rPr>
        <w:t xml:space="preserve"> The Safe Food Handler</w:t>
      </w:r>
      <w:r w:rsidDel="00000000" w:rsidR="00000000" w:rsidRPr="00000000">
        <w:rPr>
          <w:rFonts w:ascii="Arial" w:cs="Arial" w:eastAsia="Arial" w:hAnsi="Arial"/>
          <w:sz w:val="34"/>
          <w:szCs w:val="3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34"/>
          <w:szCs w:val="34"/>
          <w:vertAlign w:val="baseline"/>
          <w:rtl w:val="0"/>
        </w:rPr>
        <w:t xml:space="preserve">Where did I get sick at?</w:t>
      </w:r>
    </w:p>
    <w:p w:rsidR="00000000" w:rsidDel="00000000" w:rsidP="00000000" w:rsidRDefault="00000000" w:rsidRPr="00000000" w14:paraId="00000004">
      <w:pPr>
        <w:jc w:val="center"/>
        <w:rPr>
          <w:rFonts w:ascii="Arial" w:cs="Arial" w:eastAsia="Arial" w:hAnsi="Arial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Directions: </w:t>
      </w:r>
      <w:r w:rsidDel="00000000" w:rsidR="00000000" w:rsidRPr="00000000">
        <w:rPr>
          <w:vertAlign w:val="baseline"/>
          <w:rtl w:val="0"/>
        </w:rPr>
        <w:t xml:space="preserve">Research the following restaurant where a food borne Illnesses occurred. Complete the chart and questions posted below.</w:t>
      </w:r>
    </w:p>
    <w:tbl>
      <w:tblPr>
        <w:tblStyle w:val="Table1"/>
        <w:tblW w:w="13579.999999999998" w:type="dxa"/>
        <w:jc w:val="left"/>
        <w:tblLayout w:type="fixed"/>
        <w:tblLook w:val="0000"/>
      </w:tblPr>
      <w:tblGrid>
        <w:gridCol w:w="2714"/>
        <w:gridCol w:w="2714"/>
        <w:gridCol w:w="2715"/>
        <w:gridCol w:w="2714"/>
        <w:gridCol w:w="2723"/>
        <w:tblGridChange w:id="0">
          <w:tblGrid>
            <w:gridCol w:w="2714"/>
            <w:gridCol w:w="2714"/>
            <w:gridCol w:w="2715"/>
            <w:gridCol w:w="2714"/>
            <w:gridCol w:w="272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Cheesecake Factory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Casual Dining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Royal Caribbean Cruise  Ships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Casual and Fine Dining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Chi-Chi's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Casual Dining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Jack in the Box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Fast Food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 of Occurrence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Identified Food Source and Food Borne Illness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 each of the circumstances listed above, how could have the food borne illnesses been prevented?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How many victims were involved in the food borne illness or out break?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What were the financial Losses to the Business?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Website Resource: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6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80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http://whitefishbay.patch.com/groups/business-news/p/cheesecake-factory-settles-food-poisoning-lawsuit-for-14k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80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http://www.nbcnews.com/health/300-sickened-royal-caribbean-cruise-ship-2D11996578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80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http://en.wikipedia.org/wiki/Chi-Chi%27s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9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80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http://www.sagepub.com/upm-data/10988_Chapter_6.pdf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80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http://www.billmarler.com/key_case/jack-in-the-box-e-coli-outbreak/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Application Learning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 are hired by the restaurant to help restore their image in the eyes of the general public. Based upon your understanding of safe food handling practices: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How would you encourage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guests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to return to your business?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How would you train your current and future employees, to prevent another food borne illness outbreak from occurring again?</w:t>
      </w:r>
      <w:r w:rsidDel="00000000" w:rsidR="00000000" w:rsidRPr="00000000">
        <w:rPr>
          <w:rtl w:val="0"/>
        </w:rPr>
      </w:r>
    </w:p>
    <w:sectPr>
      <w:pgSz w:h="12240" w:w="15840" w:orient="landscape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://www.billmarler.com/key_case/jack-in-the-box-e-coli-outbreak/" TargetMode="External"/><Relationship Id="rId9" Type="http://schemas.openxmlformats.org/officeDocument/2006/relationships/hyperlink" Target="http://www.sagepub.com/upm-data/10988_Chapter_6.pdf" TargetMode="External"/><Relationship Id="rId5" Type="http://schemas.openxmlformats.org/officeDocument/2006/relationships/styles" Target="styles.xml"/><Relationship Id="rId6" Type="http://schemas.openxmlformats.org/officeDocument/2006/relationships/hyperlink" Target="http://whitefishbay.patch.com/groups/business-news/p/cheesecake-factory-settles-food-poisoning-lawsuit-for-14k" TargetMode="External"/><Relationship Id="rId7" Type="http://schemas.openxmlformats.org/officeDocument/2006/relationships/hyperlink" Target="http://www.nbcnews.com/health/300-sickened-royal-caribbean-cruise-ship-2D11996578" TargetMode="External"/><Relationship Id="rId8" Type="http://schemas.openxmlformats.org/officeDocument/2006/relationships/hyperlink" Target="http://en.wikipedia.org/wiki/Chi-Chi'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